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16582" w14:textId="1AB47525" w:rsidR="00833C9E" w:rsidRDefault="006C2F20" w:rsidP="006C2F20">
      <w:pPr>
        <w:jc w:val="center"/>
        <w:rPr>
          <w:b/>
          <w:sz w:val="28"/>
          <w:szCs w:val="28"/>
        </w:rPr>
      </w:pPr>
      <w:r w:rsidRPr="00414C8F">
        <w:rPr>
          <w:b/>
          <w:sz w:val="28"/>
          <w:szCs w:val="28"/>
        </w:rPr>
        <w:t>IMPORTANT INFORMATION ABOUT YOUR DRINKING WATER</w:t>
      </w:r>
    </w:p>
    <w:p w14:paraId="50ACCCF2" w14:textId="1D550387" w:rsidR="008B5757" w:rsidRPr="00414C8F" w:rsidRDefault="008B5757" w:rsidP="008B5757">
      <w:pPr>
        <w:jc w:val="center"/>
        <w:rPr>
          <w:b/>
          <w:sz w:val="28"/>
          <w:szCs w:val="28"/>
        </w:rPr>
      </w:pPr>
      <w:r>
        <w:rPr>
          <w:b/>
          <w:sz w:val="28"/>
          <w:szCs w:val="28"/>
        </w:rPr>
        <w:t>(Duke Public Water System only – not Centralvue System)</w:t>
      </w:r>
    </w:p>
    <w:p w14:paraId="556FFF79" w14:textId="3402385B" w:rsidR="006C2F20" w:rsidRDefault="006C2F20" w:rsidP="00E54F63">
      <w:pPr>
        <w:jc w:val="both"/>
        <w:rPr>
          <w:sz w:val="24"/>
          <w:szCs w:val="24"/>
        </w:rPr>
      </w:pPr>
      <w:r>
        <w:rPr>
          <w:sz w:val="24"/>
          <w:szCs w:val="24"/>
        </w:rPr>
        <w:t>Our water system recently violated drinking water standards.  Although this was not an emergency, as our customers, you have a right to know what happened, what you should do, and what we are doing to correct this situation.</w:t>
      </w:r>
    </w:p>
    <w:p w14:paraId="44A8973A" w14:textId="539A3FD6" w:rsidR="006C2F20" w:rsidRDefault="006C2F20" w:rsidP="00E54F63">
      <w:pPr>
        <w:jc w:val="both"/>
        <w:rPr>
          <w:sz w:val="24"/>
          <w:szCs w:val="24"/>
        </w:rPr>
      </w:pPr>
      <w:r>
        <w:rPr>
          <w:b/>
          <w:sz w:val="24"/>
          <w:szCs w:val="24"/>
          <w:u w:val="single"/>
        </w:rPr>
        <w:t>Duke Public Water Authority Has Levels of Total Trihalomethanes (TTHMs) Above Drinking Water Standards.</w:t>
      </w:r>
      <w:r w:rsidRPr="00414C8F">
        <w:rPr>
          <w:b/>
          <w:sz w:val="24"/>
          <w:szCs w:val="24"/>
        </w:rPr>
        <w:t xml:space="preserve">  </w:t>
      </w:r>
      <w:r w:rsidR="006600BD">
        <w:rPr>
          <w:sz w:val="24"/>
          <w:szCs w:val="24"/>
        </w:rPr>
        <w:t xml:space="preserve">We routinely monitor for the presence of drinking water contaminants.  </w:t>
      </w:r>
      <w:r>
        <w:rPr>
          <w:sz w:val="24"/>
          <w:szCs w:val="24"/>
        </w:rPr>
        <w:t xml:space="preserve">Testing results we received for </w:t>
      </w:r>
      <w:r w:rsidR="006600BD">
        <w:rPr>
          <w:bCs/>
          <w:sz w:val="24"/>
          <w:szCs w:val="24"/>
        </w:rPr>
        <w:t xml:space="preserve">the </w:t>
      </w:r>
      <w:r w:rsidR="005F2E31">
        <w:rPr>
          <w:bCs/>
          <w:sz w:val="24"/>
          <w:szCs w:val="24"/>
          <w:u w:val="single"/>
        </w:rPr>
        <w:t>Second</w:t>
      </w:r>
      <w:r w:rsidR="006600BD">
        <w:rPr>
          <w:bCs/>
          <w:sz w:val="24"/>
          <w:szCs w:val="24"/>
          <w:u w:val="single"/>
        </w:rPr>
        <w:t xml:space="preserve"> Quarter of 202</w:t>
      </w:r>
      <w:r w:rsidR="000D2867">
        <w:rPr>
          <w:bCs/>
          <w:sz w:val="24"/>
          <w:szCs w:val="24"/>
          <w:u w:val="single"/>
        </w:rPr>
        <w:t>6</w:t>
      </w:r>
      <w:r w:rsidR="001B4A1D">
        <w:rPr>
          <w:b/>
          <w:sz w:val="24"/>
          <w:szCs w:val="24"/>
        </w:rPr>
        <w:t>,</w:t>
      </w:r>
      <w:r w:rsidR="006D1968">
        <w:rPr>
          <w:b/>
          <w:sz w:val="24"/>
          <w:szCs w:val="24"/>
        </w:rPr>
        <w:t xml:space="preserve"> </w:t>
      </w:r>
      <w:r w:rsidR="001B4A1D">
        <w:rPr>
          <w:sz w:val="24"/>
          <w:szCs w:val="24"/>
        </w:rPr>
        <w:t xml:space="preserve">show that our system exceeds the standard, or maximum contaminant level (MCL), for total trihalomethanes.  The standard or MCL for total trihalomethanes is 0.080 mg/l.  </w:t>
      </w:r>
      <w:r w:rsidR="0053538C">
        <w:rPr>
          <w:sz w:val="24"/>
          <w:szCs w:val="24"/>
        </w:rPr>
        <w:t xml:space="preserve">It is determined by averaging all the samples collected at each sampling location for the past 12 months.  </w:t>
      </w:r>
      <w:r w:rsidR="001B4A1D">
        <w:rPr>
          <w:sz w:val="24"/>
          <w:szCs w:val="24"/>
        </w:rPr>
        <w:t>The level of total trihalomethanes averaged at our system’s locations was</w:t>
      </w:r>
      <w:r w:rsidR="00F63D3E">
        <w:rPr>
          <w:sz w:val="24"/>
          <w:szCs w:val="24"/>
        </w:rPr>
        <w:t xml:space="preserve"> </w:t>
      </w:r>
      <w:r w:rsidR="00242F67" w:rsidRPr="006D1968">
        <w:rPr>
          <w:b/>
          <w:sz w:val="24"/>
          <w:szCs w:val="24"/>
        </w:rPr>
        <w:t>0.</w:t>
      </w:r>
      <w:r w:rsidR="000D2867">
        <w:rPr>
          <w:b/>
          <w:sz w:val="24"/>
          <w:szCs w:val="24"/>
        </w:rPr>
        <w:t>1</w:t>
      </w:r>
      <w:r w:rsidR="005F2E31">
        <w:rPr>
          <w:b/>
          <w:sz w:val="24"/>
          <w:szCs w:val="24"/>
        </w:rPr>
        <w:t>12</w:t>
      </w:r>
      <w:r w:rsidR="001B4A1D">
        <w:rPr>
          <w:sz w:val="24"/>
          <w:szCs w:val="24"/>
        </w:rPr>
        <w:t xml:space="preserve"> </w:t>
      </w:r>
      <w:r w:rsidR="001B4A1D" w:rsidRPr="000F733D">
        <w:rPr>
          <w:b/>
          <w:sz w:val="24"/>
          <w:szCs w:val="24"/>
        </w:rPr>
        <w:t>mg/l</w:t>
      </w:r>
      <w:r w:rsidR="001B4A1D">
        <w:rPr>
          <w:sz w:val="24"/>
          <w:szCs w:val="24"/>
        </w:rPr>
        <w:t xml:space="preserve">.  </w:t>
      </w:r>
    </w:p>
    <w:p w14:paraId="12BE76D9" w14:textId="77777777" w:rsidR="001B4A1D" w:rsidRDefault="001B4A1D" w:rsidP="00E54F63">
      <w:pPr>
        <w:jc w:val="both"/>
        <w:rPr>
          <w:sz w:val="24"/>
          <w:szCs w:val="24"/>
        </w:rPr>
      </w:pPr>
      <w:r>
        <w:rPr>
          <w:b/>
          <w:sz w:val="24"/>
          <w:szCs w:val="24"/>
        </w:rPr>
        <w:t xml:space="preserve">What should I do?  </w:t>
      </w:r>
      <w:r>
        <w:rPr>
          <w:sz w:val="24"/>
          <w:szCs w:val="24"/>
        </w:rPr>
        <w:t>There is nothing you need to do unless you have a severely compromised immune system, have an infant or are elderly.  These people may be at increased risk and should seek advice about drinking water from their health care providers.</w:t>
      </w:r>
    </w:p>
    <w:p w14:paraId="2FE21017" w14:textId="5FFDE586" w:rsidR="001B4A1D" w:rsidRDefault="001B4A1D" w:rsidP="00E54F63">
      <w:pPr>
        <w:jc w:val="both"/>
        <w:rPr>
          <w:sz w:val="24"/>
          <w:szCs w:val="24"/>
        </w:rPr>
      </w:pPr>
      <w:r>
        <w:rPr>
          <w:b/>
          <w:sz w:val="24"/>
          <w:szCs w:val="24"/>
        </w:rPr>
        <w:t xml:space="preserve">What does this mean?  </w:t>
      </w:r>
      <w:r>
        <w:rPr>
          <w:sz w:val="24"/>
          <w:szCs w:val="24"/>
        </w:rPr>
        <w:t xml:space="preserve">This is not an emergency.  If it had been, you would have been notified immediately.  </w:t>
      </w:r>
      <w:r w:rsidR="00B17797">
        <w:rPr>
          <w:sz w:val="24"/>
          <w:szCs w:val="24"/>
        </w:rPr>
        <w:t>However, s</w:t>
      </w:r>
      <w:r>
        <w:rPr>
          <w:sz w:val="24"/>
          <w:szCs w:val="24"/>
        </w:rPr>
        <w:t>ome people who drink water containing trihalomethanes in excess of the MCL over many years may experience problems with their liver, kidneys, or central nervous system, and may have an increased risk of getting cancer.</w:t>
      </w:r>
    </w:p>
    <w:p w14:paraId="6D7C0803" w14:textId="46EC4BDC" w:rsidR="000E1517" w:rsidRDefault="00E54F63" w:rsidP="00E54F63">
      <w:pPr>
        <w:jc w:val="both"/>
        <w:rPr>
          <w:sz w:val="24"/>
          <w:szCs w:val="24"/>
        </w:rPr>
      </w:pPr>
      <w:r>
        <w:rPr>
          <w:b/>
          <w:sz w:val="24"/>
          <w:szCs w:val="24"/>
        </w:rPr>
        <w:t xml:space="preserve">What happened?  What is being done?  </w:t>
      </w:r>
      <w:r w:rsidR="00AD6E5F">
        <w:rPr>
          <w:sz w:val="24"/>
          <w:szCs w:val="24"/>
        </w:rPr>
        <w:t xml:space="preserve">Duke Municipal Authority purchases water from the </w:t>
      </w:r>
      <w:r w:rsidR="00740A43">
        <w:rPr>
          <w:sz w:val="24"/>
          <w:szCs w:val="24"/>
        </w:rPr>
        <w:t>Altus Public Water Supply System</w:t>
      </w:r>
      <w:r w:rsidR="00AD6E5F">
        <w:rPr>
          <w:sz w:val="24"/>
          <w:szCs w:val="24"/>
        </w:rPr>
        <w:t xml:space="preserve">.  </w:t>
      </w:r>
      <w:r w:rsidR="00132F3D">
        <w:rPr>
          <w:sz w:val="24"/>
          <w:szCs w:val="24"/>
        </w:rPr>
        <w:t xml:space="preserve">Duke Municipal Authority has no control over the quality of the water purchased from the City of Altus.  On occasion the water purchased from Altus is in violation of the MCL.  </w:t>
      </w:r>
      <w:r w:rsidR="006600BD">
        <w:rPr>
          <w:sz w:val="24"/>
          <w:szCs w:val="24"/>
        </w:rPr>
        <w:t xml:space="preserve">According to the City of Altus water plant, </w:t>
      </w:r>
      <w:r w:rsidR="00132F3D">
        <w:rPr>
          <w:sz w:val="24"/>
          <w:szCs w:val="24"/>
        </w:rPr>
        <w:t>they have made corrections to their facility operations to improve water quality issues.</w:t>
      </w:r>
      <w:r w:rsidR="00D840E3">
        <w:rPr>
          <w:sz w:val="24"/>
          <w:szCs w:val="24"/>
        </w:rPr>
        <w:t xml:space="preserve">  </w:t>
      </w:r>
    </w:p>
    <w:p w14:paraId="47ED0EFA" w14:textId="4A4C4124" w:rsidR="00414C8F" w:rsidRDefault="00414C8F" w:rsidP="00E54F63">
      <w:pPr>
        <w:jc w:val="both"/>
        <w:rPr>
          <w:sz w:val="24"/>
          <w:szCs w:val="24"/>
        </w:rPr>
      </w:pPr>
      <w:r>
        <w:rPr>
          <w:sz w:val="24"/>
          <w:szCs w:val="24"/>
        </w:rPr>
        <w:t xml:space="preserve">For further information contact:  Cheyenne Houska, Town Clerk, at 580-679-3400.  Written inquiries should be addressed to Duke Municipal Authority, PO Box 340, Duke, OK  73532.  </w:t>
      </w:r>
      <w:r w:rsidR="00DD247D">
        <w:rPr>
          <w:sz w:val="24"/>
          <w:szCs w:val="24"/>
        </w:rPr>
        <w:t>Please share this information with all the other people who drink this water, especially those who may not have received this notice directly (for example, schools and businesses). You can do this by posting this notice in a public place or distributing copies by hand or mail.</w:t>
      </w:r>
    </w:p>
    <w:p w14:paraId="6C646250" w14:textId="77777777" w:rsidR="00414C8F" w:rsidRDefault="00414C8F" w:rsidP="00E54F63">
      <w:pPr>
        <w:jc w:val="both"/>
        <w:rPr>
          <w:sz w:val="24"/>
          <w:szCs w:val="24"/>
        </w:rPr>
      </w:pPr>
      <w:r>
        <w:rPr>
          <w:sz w:val="24"/>
          <w:szCs w:val="24"/>
        </w:rPr>
        <w:t xml:space="preserve">This notice is being sent to you by Duke Public Water Authority.  </w:t>
      </w:r>
    </w:p>
    <w:p w14:paraId="621C7A91" w14:textId="03712367" w:rsidR="001B4A1D" w:rsidRPr="001B4A1D" w:rsidRDefault="00414C8F" w:rsidP="00A933DE">
      <w:pPr>
        <w:rPr>
          <w:b/>
          <w:sz w:val="24"/>
          <w:szCs w:val="24"/>
        </w:rPr>
      </w:pPr>
      <w:r>
        <w:rPr>
          <w:sz w:val="24"/>
          <w:szCs w:val="24"/>
        </w:rPr>
        <w:t>PWSID</w:t>
      </w:r>
      <w:r w:rsidR="00FE1139">
        <w:rPr>
          <w:sz w:val="24"/>
          <w:szCs w:val="24"/>
        </w:rPr>
        <w:t xml:space="preserve"> #OK3003311  </w:t>
      </w:r>
      <w:r w:rsidR="00FE1139">
        <w:rPr>
          <w:sz w:val="24"/>
          <w:szCs w:val="24"/>
        </w:rPr>
        <w:tab/>
      </w:r>
      <w:r w:rsidR="00D840E3">
        <w:rPr>
          <w:sz w:val="24"/>
          <w:szCs w:val="24"/>
        </w:rPr>
        <w:t xml:space="preserve"> </w:t>
      </w:r>
      <w:r w:rsidR="00D840E3">
        <w:rPr>
          <w:sz w:val="24"/>
          <w:szCs w:val="24"/>
        </w:rPr>
        <w:tab/>
      </w:r>
      <w:r w:rsidR="00D840E3">
        <w:rPr>
          <w:sz w:val="24"/>
          <w:szCs w:val="24"/>
        </w:rPr>
        <w:tab/>
      </w:r>
      <w:r w:rsidR="00D840E3">
        <w:rPr>
          <w:sz w:val="24"/>
          <w:szCs w:val="24"/>
        </w:rPr>
        <w:tab/>
      </w:r>
      <w:r w:rsidR="0082280A">
        <w:rPr>
          <w:sz w:val="24"/>
          <w:szCs w:val="24"/>
        </w:rPr>
        <w:t xml:space="preserve">                    </w:t>
      </w:r>
      <w:r w:rsidR="00D840E3">
        <w:rPr>
          <w:sz w:val="24"/>
          <w:szCs w:val="24"/>
        </w:rPr>
        <w:tab/>
      </w:r>
      <w:r w:rsidR="00A933DE">
        <w:rPr>
          <w:sz w:val="24"/>
          <w:szCs w:val="24"/>
        </w:rPr>
        <w:t xml:space="preserve">         </w:t>
      </w:r>
      <w:r w:rsidR="0082280A">
        <w:rPr>
          <w:sz w:val="24"/>
          <w:szCs w:val="24"/>
        </w:rPr>
        <w:t xml:space="preserve">Date distributed:  </w:t>
      </w:r>
      <w:r w:rsidR="005F2E31">
        <w:rPr>
          <w:sz w:val="24"/>
          <w:szCs w:val="24"/>
        </w:rPr>
        <w:t>July 29</w:t>
      </w:r>
      <w:r w:rsidR="00347B39">
        <w:rPr>
          <w:sz w:val="24"/>
          <w:szCs w:val="24"/>
        </w:rPr>
        <w:t>, 202</w:t>
      </w:r>
      <w:r w:rsidR="00FD43A1">
        <w:rPr>
          <w:sz w:val="24"/>
          <w:szCs w:val="24"/>
        </w:rPr>
        <w:t>6</w:t>
      </w:r>
    </w:p>
    <w:sectPr w:rsidR="001B4A1D" w:rsidRPr="001B4A1D" w:rsidSect="00F01F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20"/>
    <w:rsid w:val="00002FFB"/>
    <w:rsid w:val="0002745A"/>
    <w:rsid w:val="00043380"/>
    <w:rsid w:val="00080F9D"/>
    <w:rsid w:val="000D2867"/>
    <w:rsid w:val="000E1517"/>
    <w:rsid w:val="000F733D"/>
    <w:rsid w:val="00101393"/>
    <w:rsid w:val="00132F3D"/>
    <w:rsid w:val="001B4A1D"/>
    <w:rsid w:val="00242F67"/>
    <w:rsid w:val="002B0DCB"/>
    <w:rsid w:val="00347B39"/>
    <w:rsid w:val="00396476"/>
    <w:rsid w:val="003C5974"/>
    <w:rsid w:val="00414C8F"/>
    <w:rsid w:val="00427E13"/>
    <w:rsid w:val="004C6EB6"/>
    <w:rsid w:val="0053538C"/>
    <w:rsid w:val="00540A36"/>
    <w:rsid w:val="005563B9"/>
    <w:rsid w:val="005770DB"/>
    <w:rsid w:val="005F212C"/>
    <w:rsid w:val="005F2E31"/>
    <w:rsid w:val="006600BD"/>
    <w:rsid w:val="006609F3"/>
    <w:rsid w:val="006752CC"/>
    <w:rsid w:val="006A104B"/>
    <w:rsid w:val="006C2F20"/>
    <w:rsid w:val="006D1968"/>
    <w:rsid w:val="00740A43"/>
    <w:rsid w:val="007A4D86"/>
    <w:rsid w:val="007B71D7"/>
    <w:rsid w:val="00815CEA"/>
    <w:rsid w:val="0082280A"/>
    <w:rsid w:val="00833C9E"/>
    <w:rsid w:val="008B5757"/>
    <w:rsid w:val="00914797"/>
    <w:rsid w:val="00962E27"/>
    <w:rsid w:val="009704D0"/>
    <w:rsid w:val="009B631F"/>
    <w:rsid w:val="00A814CC"/>
    <w:rsid w:val="00A933DE"/>
    <w:rsid w:val="00AC6ACC"/>
    <w:rsid w:val="00AD6E5F"/>
    <w:rsid w:val="00AE22AB"/>
    <w:rsid w:val="00B17797"/>
    <w:rsid w:val="00B5332A"/>
    <w:rsid w:val="00BA4E8D"/>
    <w:rsid w:val="00C05894"/>
    <w:rsid w:val="00C1337B"/>
    <w:rsid w:val="00C71722"/>
    <w:rsid w:val="00D370BC"/>
    <w:rsid w:val="00D57E9D"/>
    <w:rsid w:val="00D840E3"/>
    <w:rsid w:val="00DD247D"/>
    <w:rsid w:val="00DE5F93"/>
    <w:rsid w:val="00E54F63"/>
    <w:rsid w:val="00E96EED"/>
    <w:rsid w:val="00EA0282"/>
    <w:rsid w:val="00F01F68"/>
    <w:rsid w:val="00F63D3E"/>
    <w:rsid w:val="00FD43A1"/>
    <w:rsid w:val="00FE1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81924"/>
  <w15:docId w15:val="{066EC161-6354-4F88-A996-4473E4AE6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F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5C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C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 of Duke</dc:creator>
  <cp:lastModifiedBy>Cheyenne Houska</cp:lastModifiedBy>
  <cp:revision>2</cp:revision>
  <cp:lastPrinted>2026-05-26T15:50:00Z</cp:lastPrinted>
  <dcterms:created xsi:type="dcterms:W3CDTF">2026-07-09T17:56:00Z</dcterms:created>
  <dcterms:modified xsi:type="dcterms:W3CDTF">2026-07-09T17:56:00Z</dcterms:modified>
</cp:coreProperties>
</file>